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艺术设计学院20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22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4"/>
          <w:szCs w:val="44"/>
        </w:rPr>
        <w:t>级</w:t>
      </w:r>
    </w:p>
    <w:p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综评    审材料清单</w:t>
      </w:r>
    </w:p>
    <w:p>
      <w:pPr>
        <w:rPr>
          <w:sz w:val="28"/>
          <w:szCs w:val="36"/>
        </w:rPr>
      </w:pPr>
    </w:p>
    <w:p>
      <w:pPr>
        <w:ind w:firstLine="280" w:firstLineChars="100"/>
        <w:rPr>
          <w:sz w:val="28"/>
          <w:szCs w:val="36"/>
        </w:rPr>
      </w:pPr>
      <w:r>
        <w:rPr>
          <w:rFonts w:hint="eastAsia"/>
          <w:sz w:val="28"/>
          <w:szCs w:val="36"/>
        </w:rPr>
        <w:t>班级：            班长签字：        团支书签字：</w:t>
      </w:r>
    </w:p>
    <w:tbl>
      <w:tblPr>
        <w:tblStyle w:val="5"/>
        <w:tblW w:w="84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0"/>
        <w:gridCol w:w="2360"/>
      </w:tblGrid>
      <w:tr>
        <w:tblPrEx>
          <w:tblLayout w:type="fixed"/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>
        <w:tblPrEx>
          <w:tblLayout w:type="fixed"/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证明材料清单表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综合素质评价表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trHeight w:val="997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班级统一上报名单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</w:tbl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年     月     日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综评材料审核人签字：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71</Characters>
  <Lines>1</Lines>
  <Paragraphs>1</Paragraphs>
  <TotalTime>0</TotalTime>
  <ScaleCrop>false</ScaleCrop>
  <LinksUpToDate>false</LinksUpToDate>
  <CharactersWithSpaces>169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hp</dc:creator>
  <cp:lastModifiedBy>iPad</cp:lastModifiedBy>
  <dcterms:modified xsi:type="dcterms:W3CDTF">2023-08-20T21:36:52Z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2052-12.1.1</vt:lpwstr>
  </property>
  <property fmtid="{D5CDD505-2E9C-101B-9397-08002B2CF9AE}" pid="3" name="ICV">
    <vt:lpwstr>E61AC833F127403F8B5BCD99DA8D7CF8</vt:lpwstr>
  </property>
</Properties>
</file>