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艺术设计学院20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</w:t>
      </w:r>
      <w:r>
        <w:rPr>
          <w:rFonts w:hint="default" w:ascii="黑体" w:hAnsi="黑体" w:eastAsia="黑体" w:cs="黑体"/>
          <w:b/>
          <w:bCs/>
          <w:sz w:val="44"/>
          <w:szCs w:val="44"/>
          <w:lang w:eastAsia="zh-CN"/>
        </w:rPr>
        <w:t>0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</w:rPr>
        <w:t>级</w:t>
      </w:r>
    </w:p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综评    审材料清单</w:t>
      </w:r>
    </w:p>
    <w:p>
      <w:pPr>
        <w:rPr>
          <w:sz w:val="28"/>
          <w:szCs w:val="36"/>
        </w:rPr>
      </w:pPr>
    </w:p>
    <w:p>
      <w:pPr>
        <w:ind w:firstLine="280" w:firstLineChars="100"/>
        <w:rPr>
          <w:sz w:val="28"/>
          <w:szCs w:val="36"/>
        </w:rPr>
      </w:pPr>
      <w:r>
        <w:rPr>
          <w:rFonts w:hint="eastAsia"/>
          <w:sz w:val="28"/>
          <w:szCs w:val="36"/>
        </w:rPr>
        <w:t>班级：            班长签字：        团支书签字：</w:t>
      </w:r>
    </w:p>
    <w:tbl>
      <w:tblPr>
        <w:tblStyle w:val="4"/>
        <w:tblW w:w="84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0"/>
        <w:gridCol w:w="2360"/>
      </w:tblGrid>
      <w:tr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证明材料清单表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综合素质评价表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rPr>
          <w:trHeight w:val="997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班级统一上报名单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年     月     日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综评材料审核人签字：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7B29EA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71</Characters>
  <Lines>1</Lines>
  <Paragraphs>1</Paragraphs>
  <TotalTime>0</TotalTime>
  <ScaleCrop>false</ScaleCrop>
  <LinksUpToDate>false</LinksUpToDate>
  <CharactersWithSpaces>169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hp</dc:creator>
  <cp:lastModifiedBy>赵一鸣</cp:lastModifiedBy>
  <dcterms:modified xsi:type="dcterms:W3CDTF">2023-09-10T16:35:09Z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E61AC833F127403F8B5BCD99DA8D7CF8</vt:lpwstr>
  </property>
</Properties>
</file>