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167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附件：</w:t>
      </w:r>
    </w:p>
    <w:p w14:paraId="3DC2A6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  <w:t>北京林业大学艺术设计学院课堂出勤</w:t>
      </w:r>
    </w:p>
    <w:p w14:paraId="2AF6FF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240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  <w:t>分级预警与处理制度</w:t>
      </w:r>
    </w:p>
    <w:p w14:paraId="1E9839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（1）依据《北京林业大学学生危机处分办法》第十九条，结合学生课程出勤实际情况制定本办法。</w:t>
      </w:r>
    </w:p>
    <w:p w14:paraId="0CFB74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（2）旷课者和未履行请假手续而私自离校者，根据旷课和私自离校时间多少、情节轻重及其认错态度，给予批评教育，直至纪律处分。具体规定如下:</w:t>
      </w:r>
    </w:p>
    <w:p w14:paraId="13133B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(一)一学期内旷课累计达10学时或者私自离校达2天者，给予警告处分;</w:t>
      </w:r>
    </w:p>
    <w:p w14:paraId="7883C1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(二)一学期内旷课累计达20学时或者私自离校达5天者，给予严重警告处分;</w:t>
      </w:r>
    </w:p>
    <w:p w14:paraId="748BF8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(三)一学期内旷课累计达30学时或者私自离校达8天者，给予记过处分;</w:t>
      </w:r>
    </w:p>
    <w:p w14:paraId="6E7A3D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(四)一学期内旷课累计达40学时或者私自离校达11天者，给予留校察看处分；</w:t>
      </w:r>
    </w:p>
    <w:p w14:paraId="64AEC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(五)一学期内旷课累计达50学时或者私自离校达14天以上者，给予开除学籍处分。(旷课按实际授课学时计)</w:t>
      </w:r>
    </w:p>
    <w:p w14:paraId="513F9E28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right"/>
        <w:textAlignment w:val="auto"/>
        <w:rPr>
          <w:rFonts w:hint="default" w:ascii="仿宋_GB2312" w:eastAsia="仿宋_GB2312" w:cstheme="minorBidi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B0E38B-206F-4A37-95EA-2845A40B04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E793CC9-20E3-4956-93B0-F5F4F67D3E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694A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5FE6D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5FE6D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942EF"/>
    <w:rsid w:val="07230354"/>
    <w:rsid w:val="0B2B5A29"/>
    <w:rsid w:val="0DD405FA"/>
    <w:rsid w:val="18833745"/>
    <w:rsid w:val="19D379B8"/>
    <w:rsid w:val="1E4E1D03"/>
    <w:rsid w:val="25C26110"/>
    <w:rsid w:val="29F13A85"/>
    <w:rsid w:val="2A1F5C2B"/>
    <w:rsid w:val="2D8C7029"/>
    <w:rsid w:val="2E2B796A"/>
    <w:rsid w:val="31DE4CF4"/>
    <w:rsid w:val="353605AA"/>
    <w:rsid w:val="357D0A0E"/>
    <w:rsid w:val="35BD3D23"/>
    <w:rsid w:val="4252356B"/>
    <w:rsid w:val="43A4673C"/>
    <w:rsid w:val="44617BA5"/>
    <w:rsid w:val="476D7870"/>
    <w:rsid w:val="49567D96"/>
    <w:rsid w:val="4A161077"/>
    <w:rsid w:val="597E4543"/>
    <w:rsid w:val="5AA11C28"/>
    <w:rsid w:val="5C643EC4"/>
    <w:rsid w:val="63312626"/>
    <w:rsid w:val="65DE5275"/>
    <w:rsid w:val="66630D48"/>
    <w:rsid w:val="6A8F3072"/>
    <w:rsid w:val="77F04817"/>
    <w:rsid w:val="781F0B36"/>
    <w:rsid w:val="78F6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1151</Words>
  <Characters>1171</Characters>
  <Lines>0</Lines>
  <Paragraphs>0</Paragraphs>
  <TotalTime>18</TotalTime>
  <ScaleCrop>false</ScaleCrop>
  <LinksUpToDate>false</LinksUpToDate>
  <CharactersWithSpaces>1174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2025-10-20T03:11:00Z</dcterms:created>
  <dc:creator>LiMengdi</dc:creator>
  <cp:lastModifiedBy>王艺婷</cp:lastModifiedBy>
  <cp:lastPrinted>2025-11-05T01:47:00Z</cp:lastPrinted>
  <dcterms:modified xsi:type="dcterms:W3CDTF">2025-11-18T08:54:32Z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eyJoZGlkIjoiZDRmOTk1ZWNmZTBjYTU1OGMyZDYxNzc0MDVlZDMwZDAiLCJ1c2VySWQiOiI2MDM0NDU0NDMifQ==</vt:lpwstr>
  </property>
  <property fmtid="{D5CDD505-2E9C-101B-9397-08002B2CF9AE}" pid="4" name="ICV">
    <vt:lpwstr>F580116FCD554E6C9CEB7E2D5F02579C_13</vt:lpwstr>
  </property>
</Properties>
</file>